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C7" w:rsidRDefault="00DC3EC7" w:rsidP="00DC3EC7">
      <w:pPr>
        <w:snapToGrid w:val="0"/>
        <w:spacing w:before="28" w:after="28" w:line="283" w:lineRule="atLeast"/>
        <w:jc w:val="center"/>
        <w:rPr>
          <w:b/>
          <w:i/>
          <w:noProof/>
          <w:sz w:val="29"/>
          <w:szCs w:val="29"/>
        </w:rPr>
      </w:pPr>
      <w:r>
        <w:rPr>
          <w:b/>
          <w:i/>
          <w:noProof/>
          <w:sz w:val="29"/>
          <w:szCs w:val="29"/>
          <w:lang w:eastAsia="ru-RU"/>
        </w:rPr>
        <w:drawing>
          <wp:inline distT="0" distB="0" distL="0" distR="0">
            <wp:extent cx="3542030" cy="1633220"/>
            <wp:effectExtent l="0" t="0" r="1270" b="5080"/>
            <wp:docPr id="1" name="Рисунок 1" descr="Описание: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ЛОБУ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C7" w:rsidRDefault="00DC3EC7" w:rsidP="00DC3EC7">
      <w:pPr>
        <w:snapToGrid w:val="0"/>
        <w:spacing w:before="28" w:after="28" w:line="283" w:lineRule="atLeast"/>
        <w:jc w:val="center"/>
        <w:rPr>
          <w:b/>
          <w:i/>
          <w:noProof/>
          <w:sz w:val="29"/>
          <w:szCs w:val="29"/>
        </w:rPr>
      </w:pPr>
      <w:r w:rsidRPr="002829EF">
        <w:rPr>
          <w:b/>
          <w:i/>
          <w:noProof/>
          <w:sz w:val="29"/>
          <w:szCs w:val="29"/>
        </w:rPr>
        <w:t>Номер в едином Федеральном Реестре туроператоров РТО 010460</w:t>
      </w:r>
    </w:p>
    <w:p w:rsidR="00DC3EC7" w:rsidRDefault="00DC3EC7">
      <w:pPr>
        <w:rPr>
          <w:rFonts w:cs="Arial"/>
          <w:color w:val="5C5C5C"/>
          <w:sz w:val="21"/>
          <w:szCs w:val="21"/>
          <w:shd w:val="clear" w:color="auto" w:fill="FFFFFF"/>
        </w:rPr>
      </w:pPr>
    </w:p>
    <w:p w:rsidR="00DC3EC7" w:rsidRPr="00F23ABC" w:rsidRDefault="001D5B93" w:rsidP="005021FE">
      <w:pPr>
        <w:jc w:val="center"/>
        <w:rPr>
          <w:rFonts w:ascii="Arial Black" w:hAnsi="Arial Black" w:cs="Arial"/>
          <w:b/>
          <w:bCs/>
          <w:sz w:val="39"/>
          <w:szCs w:val="39"/>
          <w:shd w:val="clear" w:color="auto" w:fill="FFFFFF"/>
        </w:rPr>
      </w:pPr>
      <w:r>
        <w:rPr>
          <w:rFonts w:ascii="Arial Black" w:hAnsi="Arial Black" w:cs="Aharoni"/>
          <w:bCs/>
          <w:sz w:val="39"/>
          <w:szCs w:val="39"/>
          <w:shd w:val="clear" w:color="auto" w:fill="FFFFFF"/>
        </w:rPr>
        <w:t>«СВЯТОЕ ВОИНСТВО РУСИ»</w:t>
      </w:r>
    </w:p>
    <w:p w:rsidR="00DC3EC7" w:rsidRPr="00F23ABC" w:rsidRDefault="00634813" w:rsidP="00DC3EC7">
      <w:pPr>
        <w:jc w:val="center"/>
        <w:rPr>
          <w:rFonts w:ascii="Arial Black" w:hAnsi="Arial Black" w:cs="Arial"/>
          <w:b/>
          <w:bCs/>
          <w:sz w:val="44"/>
          <w:szCs w:val="44"/>
          <w:u w:val="single"/>
          <w:shd w:val="clear" w:color="auto" w:fill="FFFFFF"/>
        </w:rPr>
      </w:pPr>
      <w:r>
        <w:rPr>
          <w:rFonts w:ascii="Arial Black" w:hAnsi="Arial Black" w:cs="Arial"/>
          <w:b/>
          <w:bCs/>
          <w:sz w:val="44"/>
          <w:szCs w:val="44"/>
          <w:u w:val="single"/>
          <w:shd w:val="clear" w:color="auto" w:fill="FFFFFF"/>
        </w:rPr>
        <w:t>30.10</w:t>
      </w:r>
      <w:r w:rsidR="00DC3EC7" w:rsidRPr="00F23ABC">
        <w:rPr>
          <w:rFonts w:ascii="Arial Black" w:hAnsi="Arial Black" w:cs="Arial"/>
          <w:b/>
          <w:bCs/>
          <w:sz w:val="44"/>
          <w:szCs w:val="44"/>
          <w:u w:val="single"/>
          <w:shd w:val="clear" w:color="auto" w:fill="FFFFFF"/>
        </w:rPr>
        <w:t>.2020</w:t>
      </w:r>
    </w:p>
    <w:p w:rsidR="00F23ABC" w:rsidRDefault="00634813" w:rsidP="00F23ABC">
      <w:pPr>
        <w:autoSpaceDE w:val="0"/>
        <w:spacing w:line="276" w:lineRule="auto"/>
        <w:ind w:left="720"/>
        <w:jc w:val="both"/>
        <w:rPr>
          <w:rFonts w:eastAsia="Cambria" w:cs="Cambria"/>
          <w:sz w:val="24"/>
        </w:rPr>
      </w:pPr>
      <w:r>
        <w:rPr>
          <w:rFonts w:eastAsia="Cambria" w:cs="Cambria"/>
          <w:b/>
          <w:bCs/>
          <w:sz w:val="24"/>
        </w:rPr>
        <w:t>30.10</w:t>
      </w:r>
      <w:r w:rsidR="00F23ABC">
        <w:rPr>
          <w:rFonts w:eastAsia="Cambria" w:cs="Cambria"/>
          <w:b/>
          <w:bCs/>
          <w:sz w:val="24"/>
        </w:rPr>
        <w:t xml:space="preserve">   </w:t>
      </w:r>
      <w:r w:rsidR="00F23ABC" w:rsidRPr="003465BC">
        <w:rPr>
          <w:rFonts w:eastAsia="Cambria" w:cs="Cambria"/>
          <w:bCs/>
          <w:sz w:val="24"/>
        </w:rPr>
        <w:t>Сбор у ДК г. Шебекино</w:t>
      </w:r>
      <w:r w:rsidR="00F23ABC">
        <w:rPr>
          <w:rFonts w:eastAsia="Cambria" w:cs="Cambria"/>
          <w:bCs/>
          <w:sz w:val="24"/>
        </w:rPr>
        <w:t xml:space="preserve"> в 2</w:t>
      </w:r>
      <w:r w:rsidR="00811280">
        <w:rPr>
          <w:rFonts w:eastAsia="Cambria" w:cs="Cambria"/>
          <w:bCs/>
          <w:sz w:val="24"/>
        </w:rPr>
        <w:t>1</w:t>
      </w:r>
      <w:r w:rsidR="00F23ABC">
        <w:rPr>
          <w:rFonts w:eastAsia="Cambria" w:cs="Cambria"/>
          <w:bCs/>
          <w:sz w:val="24"/>
        </w:rPr>
        <w:t xml:space="preserve">:45 </w:t>
      </w:r>
      <w:r w:rsidR="00F23ABC">
        <w:rPr>
          <w:rFonts w:eastAsia="Cambria" w:cs="Cambria"/>
          <w:b/>
          <w:bCs/>
          <w:sz w:val="24"/>
        </w:rPr>
        <w:t xml:space="preserve">. </w:t>
      </w:r>
      <w:r w:rsidR="00F23ABC">
        <w:rPr>
          <w:rFonts w:eastAsia="Cambria" w:cs="Cambria"/>
          <w:sz w:val="24"/>
        </w:rPr>
        <w:t>Выезд  в 2</w:t>
      </w:r>
      <w:r w:rsidR="00811280">
        <w:rPr>
          <w:rFonts w:eastAsia="Cambria" w:cs="Cambria"/>
          <w:sz w:val="24"/>
        </w:rPr>
        <w:t>2</w:t>
      </w:r>
      <w:r w:rsidR="00F23ABC">
        <w:rPr>
          <w:rFonts w:eastAsia="Cambria" w:cs="Cambria"/>
          <w:sz w:val="24"/>
        </w:rPr>
        <w:t>:00.</w:t>
      </w:r>
    </w:p>
    <w:p w:rsidR="00F23ABC" w:rsidRDefault="00634813" w:rsidP="00F23ABC">
      <w:pPr>
        <w:autoSpaceDE w:val="0"/>
        <w:spacing w:line="276" w:lineRule="auto"/>
        <w:ind w:left="720"/>
        <w:jc w:val="both"/>
        <w:rPr>
          <w:rFonts w:eastAsia="Cambria" w:cs="Cambria"/>
          <w:sz w:val="24"/>
        </w:rPr>
      </w:pPr>
      <w:r>
        <w:rPr>
          <w:rFonts w:eastAsia="Cambria" w:cs="Cambria"/>
          <w:b/>
          <w:sz w:val="24"/>
        </w:rPr>
        <w:t>31.10</w:t>
      </w:r>
      <w:r w:rsidR="00F23ABC" w:rsidRPr="00411903">
        <w:rPr>
          <w:rFonts w:eastAsia="Cambria" w:cs="Cambria"/>
          <w:bCs/>
          <w:sz w:val="24"/>
        </w:rPr>
        <w:t xml:space="preserve">  </w:t>
      </w:r>
      <w:r w:rsidR="00F23ABC" w:rsidRPr="003465BC">
        <w:rPr>
          <w:rFonts w:eastAsia="Cambria" w:cs="Cambria"/>
          <w:bCs/>
          <w:sz w:val="24"/>
        </w:rPr>
        <w:t>Раннее п</w:t>
      </w:r>
      <w:r w:rsidR="000F5C33">
        <w:rPr>
          <w:rFonts w:eastAsia="Cambria" w:cs="Cambria"/>
          <w:sz w:val="24"/>
        </w:rPr>
        <w:t>рибытие в Кубинку</w:t>
      </w:r>
      <w:r w:rsidR="00F23ABC">
        <w:rPr>
          <w:rFonts w:eastAsia="Cambria" w:cs="Cambria"/>
          <w:sz w:val="24"/>
        </w:rPr>
        <w:t xml:space="preserve">. </w:t>
      </w:r>
    </w:p>
    <w:p w:rsidR="001D5B93" w:rsidRPr="001D5B93" w:rsidRDefault="001D5B93" w:rsidP="001D5B93">
      <w:pPr>
        <w:rPr>
          <w:rFonts w:ascii="Times New Roman" w:hAnsi="Times New Roman"/>
          <w:b/>
          <w:bCs/>
          <w:sz w:val="24"/>
          <w:shd w:val="clear" w:color="auto" w:fill="FFFFFF"/>
        </w:rPr>
      </w:pPr>
      <w:r>
        <w:rPr>
          <w:rFonts w:eastAsia="Cambria" w:cs="Cambria"/>
          <w:b/>
          <w:sz w:val="24"/>
        </w:rPr>
        <w:t>Посещение</w:t>
      </w:r>
      <w:proofErr w:type="gramStart"/>
      <w:r>
        <w:rPr>
          <w:rFonts w:eastAsia="Cambria" w:cs="Cambria"/>
          <w:b/>
          <w:sz w:val="24"/>
        </w:rPr>
        <w:t xml:space="preserve"> :</w:t>
      </w:r>
      <w:proofErr w:type="gramEnd"/>
      <w:r>
        <w:rPr>
          <w:rFonts w:eastAsia="Cambria" w:cs="Cambria"/>
          <w:b/>
          <w:sz w:val="24"/>
        </w:rPr>
        <w:t xml:space="preserve"> </w:t>
      </w:r>
      <w:r w:rsidRPr="001D5B93">
        <w:rPr>
          <w:rFonts w:ascii="Times New Roman" w:hAnsi="Times New Roman"/>
          <w:b/>
          <w:bCs/>
          <w:sz w:val="24"/>
          <w:shd w:val="clear" w:color="auto" w:fill="FFFFFF"/>
        </w:rPr>
        <w:t>Храма</w:t>
      </w:r>
      <w:r w:rsidRPr="001D5B93">
        <w:rPr>
          <w:rFonts w:ascii="Times New Roman" w:hAnsi="Times New Roman"/>
          <w:b/>
          <w:sz w:val="24"/>
          <w:shd w:val="clear" w:color="auto" w:fill="FFFFFF"/>
        </w:rPr>
        <w:t> </w:t>
      </w:r>
      <w:r w:rsidRPr="001D5B93">
        <w:rPr>
          <w:rFonts w:ascii="Times New Roman" w:hAnsi="Times New Roman"/>
          <w:b/>
          <w:bCs/>
          <w:sz w:val="24"/>
          <w:shd w:val="clear" w:color="auto" w:fill="FFFFFF"/>
        </w:rPr>
        <w:t>Вооруженных</w:t>
      </w:r>
      <w:r w:rsidRPr="001D5B93">
        <w:rPr>
          <w:rFonts w:ascii="Times New Roman" w:hAnsi="Times New Roman"/>
          <w:b/>
          <w:sz w:val="24"/>
          <w:shd w:val="clear" w:color="auto" w:fill="FFFFFF"/>
        </w:rPr>
        <w:t> </w:t>
      </w:r>
      <w:r w:rsidRPr="001D5B93">
        <w:rPr>
          <w:rFonts w:ascii="Times New Roman" w:hAnsi="Times New Roman"/>
          <w:b/>
          <w:bCs/>
          <w:sz w:val="24"/>
          <w:shd w:val="clear" w:color="auto" w:fill="FFFFFF"/>
        </w:rPr>
        <w:t>сил</w:t>
      </w:r>
      <w:r w:rsidRPr="001D5B93">
        <w:rPr>
          <w:rFonts w:ascii="Times New Roman" w:hAnsi="Times New Roman"/>
          <w:b/>
          <w:sz w:val="24"/>
          <w:shd w:val="clear" w:color="auto" w:fill="FFFFFF"/>
        </w:rPr>
        <w:t> </w:t>
      </w:r>
      <w:r w:rsidRPr="001D5B93">
        <w:rPr>
          <w:rFonts w:ascii="Times New Roman" w:hAnsi="Times New Roman"/>
          <w:b/>
          <w:bCs/>
          <w:sz w:val="24"/>
          <w:shd w:val="clear" w:color="auto" w:fill="FFFFFF"/>
        </w:rPr>
        <w:t>Российской</w:t>
      </w:r>
      <w:r w:rsidRPr="001D5B93">
        <w:rPr>
          <w:rFonts w:ascii="Times New Roman" w:hAnsi="Times New Roman"/>
          <w:b/>
          <w:sz w:val="24"/>
          <w:shd w:val="clear" w:color="auto" w:fill="FFFFFF"/>
        </w:rPr>
        <w:t> Федерации (</w:t>
      </w:r>
      <w:r w:rsidRPr="001D5B93">
        <w:rPr>
          <w:rFonts w:ascii="Times New Roman" w:hAnsi="Times New Roman"/>
          <w:b/>
          <w:bCs/>
          <w:sz w:val="24"/>
          <w:shd w:val="clear" w:color="auto" w:fill="FFFFFF"/>
        </w:rPr>
        <w:t>Храм Воскресения Христова)</w:t>
      </w:r>
    </w:p>
    <w:p w:rsidR="007F3125" w:rsidRPr="0078169F" w:rsidRDefault="00DC3EC7" w:rsidP="00DC3EC7">
      <w:pPr>
        <w:jc w:val="both"/>
        <w:rPr>
          <w:rFonts w:ascii="Times New Roman" w:hAnsi="Times New Roman"/>
          <w:sz w:val="23"/>
          <w:szCs w:val="23"/>
          <w:u w:val="single"/>
          <w:shd w:val="clear" w:color="auto" w:fill="FFFFFF"/>
        </w:rPr>
      </w:pPr>
      <w:r w:rsidRPr="0078169F">
        <w:rPr>
          <w:rFonts w:ascii="Times New Roman" w:hAnsi="Times New Roman"/>
          <w:sz w:val="23"/>
          <w:szCs w:val="23"/>
          <w:u w:val="single"/>
          <w:shd w:val="clear" w:color="auto" w:fill="FFFFFF"/>
        </w:rPr>
        <w:t>У нас появилась долгожданная новинка! Однодневная экскурсия, в ходе которой мы увидим грандиозное сооружение современности и третий по величине собор России – главный храм Вооруженных сил в Кубинке!</w:t>
      </w:r>
      <w:r w:rsidRPr="0078169F">
        <w:rPr>
          <w:rFonts w:ascii="Times New Roman" w:hAnsi="Times New Roman"/>
          <w:sz w:val="23"/>
          <w:szCs w:val="23"/>
          <w:u w:val="single"/>
        </w:rPr>
        <w:br/>
      </w:r>
      <w:r w:rsidRPr="0078169F">
        <w:rPr>
          <w:rFonts w:ascii="Times New Roman" w:hAnsi="Times New Roman"/>
          <w:sz w:val="23"/>
          <w:szCs w:val="23"/>
          <w:u w:val="single"/>
        </w:rPr>
        <w:br/>
      </w:r>
      <w:r w:rsidRPr="0078169F">
        <w:rPr>
          <w:rFonts w:ascii="Times New Roman" w:hAnsi="Times New Roman"/>
          <w:sz w:val="23"/>
          <w:szCs w:val="23"/>
          <w:u w:val="single"/>
          <w:shd w:val="clear" w:color="auto" w:fill="FFFFFF"/>
        </w:rPr>
        <w:t xml:space="preserve">Нас также ждет посещение мультимедийного музейного комплекса и уникальной галереи «Дорога памяти», где можно найти фото своего родственника-фронтовика. </w:t>
      </w:r>
    </w:p>
    <w:p w:rsidR="00F23ABC" w:rsidRDefault="00F23ABC" w:rsidP="00DC3EC7">
      <w:pPr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</w:p>
    <w:p w:rsidR="00F23ABC" w:rsidRPr="00F23ABC" w:rsidRDefault="00F23ABC" w:rsidP="00F23ABC">
      <w:pPr>
        <w:pStyle w:val="a6"/>
        <w:shd w:val="clear" w:color="auto" w:fill="FFFFFF"/>
        <w:spacing w:before="0" w:beforeAutospacing="0"/>
        <w:ind w:firstLine="708"/>
        <w:jc w:val="both"/>
        <w:rPr>
          <w:sz w:val="23"/>
          <w:szCs w:val="23"/>
        </w:rPr>
      </w:pPr>
      <w:r w:rsidRPr="00F23ABC">
        <w:rPr>
          <w:sz w:val="23"/>
          <w:szCs w:val="23"/>
        </w:rPr>
        <w:t>Этот храм в честь Воскресения Христова, посвященный 75-летию Победы в Великой Отечественной войне, а также ратным подвигам русского народа во всех войнах, выпавших на долю нашей страны, уже строится в Парке «Патриот».</w:t>
      </w:r>
    </w:p>
    <w:p w:rsidR="00F23ABC" w:rsidRDefault="00F23ABC" w:rsidP="00280FB1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F23ABC">
        <w:rPr>
          <w:sz w:val="23"/>
          <w:szCs w:val="23"/>
        </w:rPr>
        <w:t>Высота Храма вместе с крестом по проекту составит 95 метров.</w:t>
      </w:r>
    </w:p>
    <w:p w:rsidR="00280FB1" w:rsidRPr="00280FB1" w:rsidRDefault="00280FB1" w:rsidP="00280FB1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280FB1">
        <w:rPr>
          <w:sz w:val="23"/>
          <w:szCs w:val="23"/>
        </w:rPr>
        <w:t>Диаметр барабана главного купола составит 19,45 метров. 1945 год — окончание Великой отечественной войны.</w:t>
      </w:r>
    </w:p>
    <w:p w:rsidR="00280FB1" w:rsidRPr="00280FB1" w:rsidRDefault="00280FB1" w:rsidP="00280FB1">
      <w:pPr>
        <w:pStyle w:val="a6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280FB1">
        <w:rPr>
          <w:sz w:val="23"/>
          <w:szCs w:val="23"/>
        </w:rPr>
        <w:t>Высота звонницы составит 75 метров. В 2020 году исполняется 75 лет со дня окончания Великой Отечественной войны.</w:t>
      </w:r>
    </w:p>
    <w:p w:rsidR="00280FB1" w:rsidRPr="00280FB1" w:rsidRDefault="00280FB1" w:rsidP="00280FB1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50"/>
          <w:szCs w:val="50"/>
        </w:rPr>
      </w:pPr>
      <w:r w:rsidRPr="00280FB1">
        <w:rPr>
          <w:sz w:val="23"/>
          <w:szCs w:val="23"/>
        </w:rPr>
        <w:t>Высота малого купола составит 14,18 метров. 1418 дней и ночей длились боевые действия в Великой Отечественной войне.</w:t>
      </w:r>
    </w:p>
    <w:p w:rsidR="00F23ABC" w:rsidRPr="00F23ABC" w:rsidRDefault="00F23ABC" w:rsidP="00F23ABC">
      <w:pPr>
        <w:pStyle w:val="a6"/>
        <w:shd w:val="clear" w:color="auto" w:fill="FFFFFF"/>
        <w:spacing w:before="0" w:beforeAutospacing="0"/>
        <w:jc w:val="both"/>
        <w:rPr>
          <w:sz w:val="23"/>
          <w:szCs w:val="23"/>
        </w:rPr>
      </w:pPr>
    </w:p>
    <w:p w:rsidR="00F23ABC" w:rsidRPr="005021FE" w:rsidRDefault="00F23ABC" w:rsidP="00DC3EC7">
      <w:pPr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</w:p>
    <w:p w:rsidR="00DC3EC7" w:rsidRDefault="00DC3EC7" w:rsidP="00F23A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C91ECC5" wp14:editId="45350693">
            <wp:extent cx="3290306" cy="2414532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c3f31746c9f056ff16f026ce5f7a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306" cy="241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ABC">
        <w:rPr>
          <w:rFonts w:ascii="Times New Roman" w:hAnsi="Times New Roman"/>
          <w:sz w:val="24"/>
        </w:rPr>
        <w:t xml:space="preserve">  </w:t>
      </w:r>
      <w:r w:rsidR="00F23ABC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426781" cy="2411279"/>
            <wp:effectExtent l="0" t="0" r="254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5512_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19" cy="242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BC" w:rsidRDefault="00F23ABC" w:rsidP="005021FE">
      <w:pPr>
        <w:pStyle w:val="a5"/>
        <w:rPr>
          <w:rFonts w:ascii="Times New Roman" w:hAnsi="Times New Roman"/>
          <w:b/>
          <w:sz w:val="23"/>
          <w:szCs w:val="23"/>
        </w:rPr>
      </w:pPr>
    </w:p>
    <w:p w:rsidR="00280FB1" w:rsidRDefault="00280FB1" w:rsidP="005021FE">
      <w:pPr>
        <w:pStyle w:val="a5"/>
        <w:rPr>
          <w:rFonts w:ascii="Times New Roman" w:hAnsi="Times New Roman"/>
          <w:b/>
          <w:sz w:val="23"/>
          <w:szCs w:val="23"/>
        </w:rPr>
      </w:pPr>
    </w:p>
    <w:p w:rsidR="005021FE" w:rsidRPr="005021FE" w:rsidRDefault="005021FE" w:rsidP="005021FE">
      <w:pPr>
        <w:pStyle w:val="a5"/>
        <w:rPr>
          <w:rFonts w:ascii="Times New Roman" w:hAnsi="Times New Roman"/>
          <w:sz w:val="23"/>
          <w:szCs w:val="23"/>
        </w:rPr>
      </w:pPr>
      <w:r w:rsidRPr="005021FE">
        <w:rPr>
          <w:rFonts w:ascii="Times New Roman" w:hAnsi="Times New Roman"/>
          <w:b/>
          <w:sz w:val="23"/>
          <w:szCs w:val="23"/>
        </w:rPr>
        <w:t>Переезд в г. Серпухов.  Посещение</w:t>
      </w:r>
      <w:proofErr w:type="gramStart"/>
      <w:r w:rsidRPr="005021FE">
        <w:rPr>
          <w:rFonts w:ascii="Times New Roman" w:hAnsi="Times New Roman"/>
          <w:b/>
          <w:sz w:val="23"/>
          <w:szCs w:val="23"/>
        </w:rPr>
        <w:t xml:space="preserve"> :</w:t>
      </w:r>
      <w:proofErr w:type="gramEnd"/>
    </w:p>
    <w:p w:rsidR="005021FE" w:rsidRPr="005021FE" w:rsidRDefault="005021FE" w:rsidP="005021FE">
      <w:pPr>
        <w:pStyle w:val="a5"/>
        <w:ind w:firstLine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5021FE">
        <w:rPr>
          <w:rFonts w:ascii="Times New Roman" w:hAnsi="Times New Roman"/>
          <w:b/>
          <w:sz w:val="23"/>
          <w:szCs w:val="23"/>
        </w:rPr>
        <w:t xml:space="preserve">Высоцкий мужской </w:t>
      </w:r>
      <w:proofErr w:type="gramStart"/>
      <w:r w:rsidRPr="005021FE">
        <w:rPr>
          <w:rFonts w:ascii="Times New Roman" w:hAnsi="Times New Roman"/>
          <w:b/>
          <w:sz w:val="23"/>
          <w:szCs w:val="23"/>
        </w:rPr>
        <w:t>монастырь</w:t>
      </w:r>
      <w:proofErr w:type="gramEnd"/>
      <w:r w:rsidRPr="005021FE">
        <w:rPr>
          <w:rFonts w:ascii="Times New Roman" w:hAnsi="Times New Roman"/>
          <w:sz w:val="23"/>
          <w:szCs w:val="23"/>
        </w:rPr>
        <w:t xml:space="preserve"> – в котором собрано немало святынь, среди     </w:t>
      </w:r>
      <w:r w:rsidRPr="005021FE">
        <w:rPr>
          <w:rFonts w:ascii="Times New Roman" w:hAnsi="Times New Roman"/>
          <w:bCs/>
          <w:sz w:val="23"/>
          <w:szCs w:val="23"/>
        </w:rPr>
        <w:t xml:space="preserve">которых главное </w:t>
      </w:r>
      <w:r w:rsidRPr="005021FE">
        <w:rPr>
          <w:rFonts w:ascii="Times New Roman" w:hAnsi="Times New Roman"/>
          <w:bCs/>
          <w:sz w:val="23"/>
          <w:szCs w:val="23"/>
        </w:rPr>
        <w:lastRenderedPageBreak/>
        <w:t>место занимает</w:t>
      </w:r>
      <w:r w:rsidRPr="005021FE">
        <w:rPr>
          <w:rFonts w:ascii="Times New Roman" w:hAnsi="Times New Roman"/>
          <w:b/>
          <w:bCs/>
          <w:sz w:val="23"/>
          <w:szCs w:val="23"/>
        </w:rPr>
        <w:t xml:space="preserve"> чудотворный образ Божий Матери  «</w:t>
      </w:r>
      <w:proofErr w:type="spellStart"/>
      <w:r w:rsidRPr="005021FE">
        <w:rPr>
          <w:rFonts w:ascii="Times New Roman" w:hAnsi="Times New Roman"/>
          <w:b/>
          <w:bCs/>
          <w:sz w:val="23"/>
          <w:szCs w:val="23"/>
        </w:rPr>
        <w:t>Неупиваемая</w:t>
      </w:r>
      <w:proofErr w:type="spellEnd"/>
      <w:r w:rsidRPr="005021FE">
        <w:rPr>
          <w:rFonts w:ascii="Times New Roman" w:hAnsi="Times New Roman"/>
          <w:b/>
          <w:bCs/>
          <w:sz w:val="23"/>
          <w:szCs w:val="23"/>
        </w:rPr>
        <w:t xml:space="preserve"> чаша».</w:t>
      </w:r>
    </w:p>
    <w:p w:rsidR="005021FE" w:rsidRPr="005021FE" w:rsidRDefault="005021FE" w:rsidP="005021FE">
      <w:pPr>
        <w:pStyle w:val="a5"/>
        <w:ind w:firstLine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5021FE">
        <w:rPr>
          <w:rFonts w:ascii="Times New Roman" w:hAnsi="Times New Roman"/>
          <w:b/>
          <w:bCs/>
          <w:color w:val="231F20"/>
          <w:sz w:val="23"/>
          <w:szCs w:val="23"/>
          <w:bdr w:val="none" w:sz="0" w:space="0" w:color="auto" w:frame="1"/>
          <w:shd w:val="clear" w:color="auto" w:fill="F3F2E8"/>
        </w:rPr>
        <w:t>В</w:t>
      </w:r>
      <w:r w:rsidRPr="005021FE">
        <w:rPr>
          <w:rFonts w:ascii="Times New Roman" w:hAnsi="Times New Roman"/>
          <w:color w:val="231F20"/>
          <w:sz w:val="23"/>
          <w:szCs w:val="23"/>
          <w:shd w:val="clear" w:color="auto" w:fill="F3F2E8"/>
        </w:rPr>
        <w:t> подмосковном городе Серпухове, на высоком левом берегу реки Нары, неподалеку от ее впадения в Оку, живописно раскинулась древняя обитель - Серпуховской Высоцкий мужской монастырь. Основан он по благословению преподобного Сергия Радонежского в 1374 году Серпуховским князем Владимиром Андреевичем Храбрым, двоюродным братом и сподвижником великого князя Димитрия Иоанновича Донского. Первым настоятелем монастыря преподобный Сергий поставил своего любимого ученика Афанасия. Свое название монастырь получил от места, находящегося на высоком красивом холме, в народе называвшемся «Высокое».</w:t>
      </w:r>
    </w:p>
    <w:p w:rsidR="005021FE" w:rsidRDefault="005021FE" w:rsidP="005021FE">
      <w:pPr>
        <w:pStyle w:val="a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noProof/>
          <w:sz w:val="24"/>
          <w:lang w:eastAsia="ru-RU"/>
        </w:rPr>
        <w:drawing>
          <wp:inline distT="0" distB="0" distL="0" distR="0">
            <wp:extent cx="5309657" cy="3459932"/>
            <wp:effectExtent l="0" t="0" r="571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atevskij-sobor-vysockij-monasty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63" cy="346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1FE" w:rsidRPr="005021FE" w:rsidRDefault="005021FE" w:rsidP="005021FE">
      <w:pPr>
        <w:pStyle w:val="a5"/>
        <w:rPr>
          <w:rFonts w:ascii="Times New Roman" w:hAnsi="Times New Roman"/>
          <w:sz w:val="24"/>
        </w:rPr>
      </w:pPr>
    </w:p>
    <w:p w:rsidR="005021FE" w:rsidRDefault="005021FE" w:rsidP="009354B8">
      <w:pPr>
        <w:pStyle w:val="a5"/>
        <w:jc w:val="both"/>
        <w:rPr>
          <w:rFonts w:ascii="Times New Roman" w:hAnsi="Times New Roman"/>
          <w:bCs/>
          <w:sz w:val="23"/>
          <w:szCs w:val="23"/>
        </w:rPr>
      </w:pPr>
      <w:r w:rsidRPr="005021FE">
        <w:rPr>
          <w:rFonts w:ascii="Times New Roman" w:hAnsi="Times New Roman"/>
          <w:b/>
          <w:bCs/>
          <w:sz w:val="23"/>
          <w:szCs w:val="23"/>
        </w:rPr>
        <w:t>Введенский Владычный женский монастырь</w:t>
      </w:r>
      <w:r w:rsidRPr="005021FE">
        <w:rPr>
          <w:rFonts w:ascii="Times New Roman" w:hAnsi="Times New Roman"/>
          <w:bCs/>
          <w:sz w:val="23"/>
          <w:szCs w:val="23"/>
        </w:rPr>
        <w:t xml:space="preserve"> – один из древнейших на   Подмосковной земле, был основан святителем Алексием по повелению </w:t>
      </w:r>
      <w:r w:rsidR="00C3156C">
        <w:rPr>
          <w:rFonts w:ascii="Times New Roman" w:hAnsi="Times New Roman"/>
          <w:bCs/>
          <w:sz w:val="23"/>
          <w:szCs w:val="23"/>
        </w:rPr>
        <w:t>Божий Матери в 1360 году.</w:t>
      </w:r>
      <w:r w:rsidRPr="005021FE">
        <w:rPr>
          <w:rFonts w:ascii="Times New Roman" w:hAnsi="Times New Roman"/>
          <w:bCs/>
          <w:sz w:val="23"/>
          <w:szCs w:val="23"/>
        </w:rPr>
        <w:t xml:space="preserve">   </w:t>
      </w:r>
    </w:p>
    <w:p w:rsidR="005021FE" w:rsidRPr="005021FE" w:rsidRDefault="005021FE" w:rsidP="005021FE">
      <w:pPr>
        <w:pStyle w:val="a5"/>
        <w:rPr>
          <w:rFonts w:ascii="Times New Roman" w:hAnsi="Times New Roman"/>
          <w:bCs/>
          <w:sz w:val="23"/>
          <w:szCs w:val="23"/>
        </w:rPr>
      </w:pPr>
    </w:p>
    <w:p w:rsidR="005021FE" w:rsidRPr="005021FE" w:rsidRDefault="005021FE" w:rsidP="005021FE">
      <w:pPr>
        <w:pStyle w:val="a5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noProof/>
          <w:sz w:val="24"/>
          <w:lang w:eastAsia="ru-RU"/>
        </w:rPr>
        <w:drawing>
          <wp:inline distT="0" distB="0" distL="0" distR="0" wp14:anchorId="6AF54FC8" wp14:editId="6002AE8E">
            <wp:extent cx="4544838" cy="3045041"/>
            <wp:effectExtent l="0" t="0" r="825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p-vlad-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936" cy="306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1FE" w:rsidRPr="005021FE" w:rsidRDefault="005021FE" w:rsidP="005021FE">
      <w:pPr>
        <w:pStyle w:val="a5"/>
        <w:rPr>
          <w:rFonts w:ascii="Times New Roman" w:hAnsi="Times New Roman"/>
          <w:b/>
          <w:bCs/>
          <w:sz w:val="24"/>
        </w:rPr>
      </w:pPr>
    </w:p>
    <w:p w:rsidR="005021FE" w:rsidRPr="005021FE" w:rsidRDefault="00634813" w:rsidP="005021FE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31.10</w:t>
      </w:r>
      <w:bookmarkStart w:id="0" w:name="_GoBack"/>
      <w:bookmarkEnd w:id="0"/>
      <w:r w:rsidR="009354B8">
        <w:rPr>
          <w:rFonts w:ascii="Times New Roman" w:hAnsi="Times New Roman"/>
          <w:b/>
          <w:bCs/>
          <w:sz w:val="24"/>
        </w:rPr>
        <w:t xml:space="preserve"> </w:t>
      </w:r>
      <w:r w:rsidR="005021FE" w:rsidRPr="005021FE">
        <w:rPr>
          <w:rFonts w:ascii="Times New Roman" w:hAnsi="Times New Roman"/>
          <w:b/>
          <w:bCs/>
          <w:sz w:val="24"/>
        </w:rPr>
        <w:t xml:space="preserve"> </w:t>
      </w:r>
      <w:r w:rsidR="005021FE" w:rsidRPr="005021FE">
        <w:rPr>
          <w:rFonts w:ascii="Times New Roman" w:hAnsi="Times New Roman"/>
          <w:sz w:val="24"/>
        </w:rPr>
        <w:t>Прибытие в Шебекино.</w:t>
      </w:r>
    </w:p>
    <w:p w:rsidR="005021FE" w:rsidRPr="005021FE" w:rsidRDefault="005021FE" w:rsidP="005021FE">
      <w:pPr>
        <w:pStyle w:val="a5"/>
        <w:rPr>
          <w:rFonts w:ascii="Times New Roman" w:hAnsi="Times New Roman"/>
          <w:sz w:val="24"/>
        </w:rPr>
      </w:pPr>
    </w:p>
    <w:p w:rsidR="005021FE" w:rsidRDefault="005021FE" w:rsidP="005021FE">
      <w:pPr>
        <w:pStyle w:val="a5"/>
        <w:rPr>
          <w:rFonts w:ascii="Times New Roman" w:hAnsi="Times New Roman"/>
          <w:sz w:val="24"/>
        </w:rPr>
      </w:pPr>
      <w:r w:rsidRPr="005021FE">
        <w:rPr>
          <w:rFonts w:ascii="Times New Roman" w:hAnsi="Times New Roman"/>
          <w:b/>
          <w:bCs/>
          <w:sz w:val="24"/>
        </w:rPr>
        <w:t>Стоимость тура</w:t>
      </w:r>
      <w:r w:rsidRPr="005021FE">
        <w:rPr>
          <w:rFonts w:ascii="Times New Roman" w:hAnsi="Times New Roman"/>
          <w:sz w:val="24"/>
        </w:rPr>
        <w:t xml:space="preserve">:  </w:t>
      </w:r>
      <w:r w:rsidR="009C7B58">
        <w:rPr>
          <w:rFonts w:ascii="Times New Roman" w:hAnsi="Times New Roman"/>
          <w:b/>
          <w:sz w:val="24"/>
        </w:rPr>
        <w:t>3200</w:t>
      </w:r>
      <w:r w:rsidRPr="005021FE">
        <w:rPr>
          <w:rFonts w:ascii="Times New Roman" w:hAnsi="Times New Roman"/>
          <w:b/>
          <w:sz w:val="24"/>
        </w:rPr>
        <w:t xml:space="preserve"> рублей</w:t>
      </w:r>
      <w:r w:rsidRPr="005021FE">
        <w:rPr>
          <w:rFonts w:ascii="Times New Roman" w:hAnsi="Times New Roman"/>
          <w:sz w:val="24"/>
        </w:rPr>
        <w:t>.</w:t>
      </w:r>
    </w:p>
    <w:p w:rsidR="00DC3EC7" w:rsidRPr="00167833" w:rsidRDefault="00B27F80" w:rsidP="00167833">
      <w:pPr>
        <w:autoSpaceDE w:val="0"/>
        <w:spacing w:line="276" w:lineRule="auto"/>
        <w:ind w:left="720"/>
        <w:jc w:val="both"/>
        <w:rPr>
          <w:rFonts w:ascii="Times New Roman" w:hAnsi="Times New Roman"/>
          <w:sz w:val="23"/>
          <w:szCs w:val="23"/>
        </w:rPr>
      </w:pPr>
      <w:r w:rsidRPr="00B27F80">
        <w:rPr>
          <w:rFonts w:ascii="Times New Roman" w:eastAsia="Cambria" w:hAnsi="Times New Roman"/>
          <w:b/>
          <w:bCs/>
          <w:sz w:val="23"/>
          <w:szCs w:val="23"/>
        </w:rPr>
        <w:t xml:space="preserve">В стоимость входит: </w:t>
      </w:r>
      <w:r w:rsidR="00167833" w:rsidRPr="00167833">
        <w:rPr>
          <w:rFonts w:ascii="Times New Roman" w:hAnsi="Times New Roman"/>
          <w:sz w:val="21"/>
          <w:szCs w:val="21"/>
          <w:shd w:val="clear" w:color="auto" w:fill="FFFFFF"/>
        </w:rPr>
        <w:t>проезд на комфортабельном автобусе (или микроавтобусе в зависимости от комплектации группы), входные билеты в мультимедийный музейный комплекс, сопровождающий от фирмы, страховка в пути.</w:t>
      </w:r>
    </w:p>
    <w:sectPr w:rsidR="00DC3EC7" w:rsidRPr="00167833" w:rsidSect="005021FE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5B"/>
    <w:rsid w:val="000F5C33"/>
    <w:rsid w:val="00167833"/>
    <w:rsid w:val="001D5B93"/>
    <w:rsid w:val="00280FB1"/>
    <w:rsid w:val="00421BD4"/>
    <w:rsid w:val="005021FE"/>
    <w:rsid w:val="006120F9"/>
    <w:rsid w:val="00634813"/>
    <w:rsid w:val="0078169F"/>
    <w:rsid w:val="007F3125"/>
    <w:rsid w:val="00811280"/>
    <w:rsid w:val="009354B8"/>
    <w:rsid w:val="009C7B58"/>
    <w:rsid w:val="00AA0260"/>
    <w:rsid w:val="00B27F80"/>
    <w:rsid w:val="00B96B71"/>
    <w:rsid w:val="00C3156C"/>
    <w:rsid w:val="00DC3EC7"/>
    <w:rsid w:val="00E66A5B"/>
    <w:rsid w:val="00F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C7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 Spacing"/>
    <w:uiPriority w:val="1"/>
    <w:qFormat/>
    <w:rsid w:val="005021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semiHidden/>
    <w:unhideWhenUsed/>
    <w:rsid w:val="00F23A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C7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 Spacing"/>
    <w:uiPriority w:val="1"/>
    <w:qFormat/>
    <w:rsid w:val="005021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semiHidden/>
    <w:unhideWhenUsed/>
    <w:rsid w:val="00F23A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</dc:creator>
  <cp:keywords/>
  <dc:description/>
  <cp:lastModifiedBy>TURIST</cp:lastModifiedBy>
  <cp:revision>21</cp:revision>
  <cp:lastPrinted>2020-09-10T05:41:00Z</cp:lastPrinted>
  <dcterms:created xsi:type="dcterms:W3CDTF">2020-07-16T10:04:00Z</dcterms:created>
  <dcterms:modified xsi:type="dcterms:W3CDTF">2020-09-10T05:43:00Z</dcterms:modified>
</cp:coreProperties>
</file>